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10" w:rsidRPr="00BD1B84" w:rsidRDefault="00B42710" w:rsidP="00652194">
      <w:pPr>
        <w:keepNext/>
        <w:keepLines/>
        <w:tabs>
          <w:tab w:val="left" w:pos="70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 w:themeColor="text1"/>
          <w:spacing w:val="10"/>
          <w:sz w:val="24"/>
          <w:szCs w:val="24"/>
          <w:lang w:eastAsia="ru-RU"/>
        </w:rPr>
      </w:pPr>
      <w:r w:rsidRPr="00BD1B84">
        <w:rPr>
          <w:rFonts w:ascii="Times New Roman" w:hAnsi="Times New Roman"/>
          <w:b/>
          <w:bCs/>
          <w:color w:val="000000" w:themeColor="text1"/>
          <w:spacing w:val="10"/>
          <w:sz w:val="24"/>
          <w:szCs w:val="24"/>
          <w:lang w:eastAsia="ru-RU"/>
        </w:rPr>
        <w:t xml:space="preserve">ТОВАРИСТВО З ОБМЕЖЕНОЮ ВІДПОВІДАЛЬНІСТЮ </w:t>
      </w:r>
    </w:p>
    <w:p w:rsidR="00652194" w:rsidRPr="00BD1B84" w:rsidRDefault="00652194" w:rsidP="00652194">
      <w:pPr>
        <w:keepNext/>
        <w:keepLines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D1B84">
        <w:rPr>
          <w:rFonts w:ascii="Times New Roman" w:hAnsi="Times New Roman"/>
          <w:b/>
          <w:bCs/>
          <w:color w:val="000000" w:themeColor="text1"/>
          <w:sz w:val="24"/>
          <w:szCs w:val="24"/>
        </w:rPr>
        <w:t>"</w:t>
      </w:r>
      <w:r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D1B84">
        <w:rPr>
          <w:rFonts w:ascii="Times New Roman" w:hAnsi="Times New Roman"/>
          <w:b/>
          <w:bCs/>
          <w:color w:val="000000" w:themeColor="text1"/>
          <w:sz w:val="24"/>
          <w:szCs w:val="24"/>
        </w:rPr>
        <w:t>КВАЛІФІКАЦІЙНИЙ ЦЕНТР СУЧАСНИХ НАУК</w:t>
      </w:r>
    </w:p>
    <w:p w:rsidR="00ED2AC2" w:rsidRPr="00BD1B84" w:rsidRDefault="00652194" w:rsidP="00ED2AC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D1B84">
        <w:rPr>
          <w:rFonts w:ascii="Times New Roman" w:hAnsi="Times New Roman"/>
          <w:b/>
          <w:bCs/>
          <w:color w:val="000000" w:themeColor="text1"/>
          <w:sz w:val="24"/>
          <w:szCs w:val="24"/>
        </w:rPr>
        <w:t>"ЕКСПЕРТПРОФОСВІТА</w:t>
      </w:r>
      <w:r w:rsidR="00ED2AC2" w:rsidRPr="00BD1B8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"  </w:t>
      </w:r>
    </w:p>
    <w:p w:rsidR="00F95578" w:rsidRPr="00BD1B84" w:rsidRDefault="00F95578" w:rsidP="00F9557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ул</w:t>
      </w:r>
      <w:proofErr w:type="spellEnd"/>
      <w:r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Васильківська,16</w:t>
      </w:r>
      <w:r w:rsidR="00CA4880"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03040, </w:t>
      </w:r>
      <w:r w:rsidR="004E5CC2"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м. Київ, </w:t>
      </w:r>
      <w:r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Україна, тел. +38-050-01-666-83</w:t>
      </w:r>
    </w:p>
    <w:p w:rsidR="00ED2AC2" w:rsidRPr="00BD1B84" w:rsidRDefault="00F95578" w:rsidP="00F9557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D1B84">
        <w:rPr>
          <w:rFonts w:ascii="Times New Roman" w:hAnsi="Times New Roman"/>
          <w:color w:val="000000" w:themeColor="text1"/>
          <w:sz w:val="24"/>
          <w:szCs w:val="24"/>
        </w:rPr>
        <w:t>е-</w:t>
      </w:r>
      <w:r w:rsidRPr="00BD1B84"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 w:rsidRPr="00BD1B84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A34148"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BD1B84">
          <w:rPr>
            <w:rStyle w:val="a3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expertprofosvita@gmail.com</w:t>
        </w:r>
      </w:hyperlink>
      <w:r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, код </w:t>
      </w:r>
      <w:r w:rsidR="00652194"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ЄДРПОУ </w:t>
      </w:r>
      <w:r w:rsidR="00652194"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45982687</w:t>
      </w:r>
      <w:r w:rsidR="00ED2AC2"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</w:t>
      </w:r>
    </w:p>
    <w:p w:rsidR="00413D86" w:rsidRPr="00BD1B84" w:rsidRDefault="003C3D6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D1B84">
        <w:rPr>
          <w:rFonts w:ascii="Times New Roman" w:hAnsi="Times New Roman"/>
          <w:color w:val="000000" w:themeColor="text1"/>
          <w:sz w:val="24"/>
          <w:szCs w:val="24"/>
        </w:rPr>
        <w:pict>
          <v:rect id="_x0000_i1025" style="width:481.95pt;height:1pt;mso-position-vertical:absolute" o:hralign="center" o:hrstd="t" o:hrnoshade="t" o:hr="t" fillcolor="black [3213]" stroked="f"/>
        </w:pict>
      </w:r>
    </w:p>
    <w:p w:rsidR="00BD1B84" w:rsidRPr="00BD1B84" w:rsidRDefault="00BD1B84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pacing w:val="6"/>
          <w:sz w:val="24"/>
          <w:szCs w:val="24"/>
          <w:u w:val="single"/>
        </w:rPr>
      </w:pPr>
    </w:p>
    <w:p w:rsidR="00BD1B84" w:rsidRPr="00BD1B84" w:rsidRDefault="00BD1B84" w:rsidP="00BD1B84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B84">
        <w:rPr>
          <w:rFonts w:ascii="Times New Roman" w:hAnsi="Times New Roman" w:cs="Times New Roman"/>
          <w:color w:val="000000" w:themeColor="text1"/>
          <w:sz w:val="24"/>
          <w:szCs w:val="24"/>
        </w:rPr>
        <w:t>ПРАВИЛА ПОВЕДІНКИ</w:t>
      </w:r>
    </w:p>
    <w:p w:rsidR="00BD1B84" w:rsidRPr="00BD1B84" w:rsidRDefault="00BD1B84" w:rsidP="00BD1B84">
      <w:pPr>
        <w:pStyle w:val="a7"/>
        <w:jc w:val="center"/>
        <w:rPr>
          <w:color w:val="000000" w:themeColor="text1"/>
        </w:rPr>
      </w:pPr>
      <w:r w:rsidRPr="00BD1B84">
        <w:rPr>
          <w:color w:val="000000" w:themeColor="text1"/>
        </w:rPr>
        <w:t xml:space="preserve">у закладі </w:t>
      </w:r>
      <w:r>
        <w:rPr>
          <w:color w:val="000000" w:themeColor="text1"/>
        </w:rPr>
        <w:t>освіти ТОВ «</w:t>
      </w:r>
      <w:proofErr w:type="spellStart"/>
      <w:r>
        <w:rPr>
          <w:color w:val="000000" w:themeColor="text1"/>
        </w:rPr>
        <w:t>Експертпрофосвіта</w:t>
      </w:r>
      <w:proofErr w:type="spellEnd"/>
      <w:r>
        <w:rPr>
          <w:color w:val="000000" w:themeColor="text1"/>
        </w:rPr>
        <w:t>»</w:t>
      </w:r>
    </w:p>
    <w:p w:rsidR="00BD1B84" w:rsidRPr="00BD1B84" w:rsidRDefault="00BD1B84" w:rsidP="00BD1B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B84">
        <w:rPr>
          <w:rFonts w:ascii="Times New Roman" w:hAnsi="Times New Roman" w:cs="Times New Roman"/>
          <w:color w:val="000000" w:themeColor="text1"/>
          <w:sz w:val="24"/>
          <w:szCs w:val="24"/>
        </w:rPr>
        <w:t>1. Загальні положення</w:t>
      </w:r>
    </w:p>
    <w:p w:rsidR="00BD1B84" w:rsidRPr="00BD1B84" w:rsidRDefault="00BD1B84" w:rsidP="00BD1B84">
      <w:pPr>
        <w:pStyle w:val="a7"/>
        <w:rPr>
          <w:color w:val="000000" w:themeColor="text1"/>
        </w:rPr>
      </w:pPr>
      <w:r w:rsidRPr="00BD1B84">
        <w:rPr>
          <w:color w:val="000000" w:themeColor="text1"/>
        </w:rPr>
        <w:t>1.1. Ці Правила визначають норми поведінки здобувачів освіти, працівників та відвідувачів ТОВ «</w:t>
      </w:r>
      <w:proofErr w:type="spellStart"/>
      <w:r w:rsidRPr="00BD1B84">
        <w:rPr>
          <w:color w:val="000000" w:themeColor="text1"/>
        </w:rPr>
        <w:t>Експертпрофосвіта</w:t>
      </w:r>
      <w:proofErr w:type="spellEnd"/>
      <w:r w:rsidRPr="00BD1B84">
        <w:rPr>
          <w:color w:val="000000" w:themeColor="text1"/>
        </w:rPr>
        <w:t>».</w:t>
      </w:r>
      <w:r w:rsidRPr="00BD1B84">
        <w:rPr>
          <w:color w:val="000000" w:themeColor="text1"/>
        </w:rPr>
        <w:br/>
        <w:t>1.2. Метою правил є створення безпечного, комфортного та ефективного освітнього середовища.</w:t>
      </w:r>
      <w:r w:rsidRPr="00BD1B84">
        <w:rPr>
          <w:color w:val="000000" w:themeColor="text1"/>
        </w:rPr>
        <w:br/>
        <w:t>1.3. Всі учасники освітнього процесу зобов’язані їх дотримуватися.</w:t>
      </w:r>
      <w:r w:rsidRPr="00BD1B84">
        <w:rPr>
          <w:color w:val="000000" w:themeColor="text1"/>
        </w:rPr>
        <w:br/>
        <w:t>1.4. Порушення правил може бути підставою для дисциплінарної відповідальності або відрахування.</w:t>
      </w:r>
    </w:p>
    <w:p w:rsidR="00BD1B84" w:rsidRPr="00BD1B84" w:rsidRDefault="00BD1B84" w:rsidP="00BD1B8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D1B84" w:rsidRPr="00BD1B84" w:rsidRDefault="00BD1B84" w:rsidP="00BD1B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B84">
        <w:rPr>
          <w:rFonts w:ascii="Times New Roman" w:hAnsi="Times New Roman" w:cs="Times New Roman"/>
          <w:color w:val="000000" w:themeColor="text1"/>
          <w:sz w:val="24"/>
          <w:szCs w:val="24"/>
        </w:rPr>
        <w:t>2. Поведінка здобувачів освіти</w:t>
      </w:r>
    </w:p>
    <w:p w:rsidR="00BD1B84" w:rsidRPr="00BD1B84" w:rsidRDefault="00BD1B84" w:rsidP="00BD1B84">
      <w:pPr>
        <w:pStyle w:val="a7"/>
        <w:rPr>
          <w:color w:val="000000" w:themeColor="text1"/>
        </w:rPr>
      </w:pPr>
      <w:r w:rsidRPr="00BD1B84">
        <w:rPr>
          <w:color w:val="000000" w:themeColor="text1"/>
        </w:rPr>
        <w:t>2.1. Під час перебування у закладі здобувачі освіти зобов’язані:</w:t>
      </w:r>
    </w:p>
    <w:p w:rsidR="00BD1B84" w:rsidRPr="00BD1B84" w:rsidRDefault="00BD1B84" w:rsidP="00BD1B84">
      <w:pPr>
        <w:pStyle w:val="a7"/>
        <w:numPr>
          <w:ilvl w:val="0"/>
          <w:numId w:val="13"/>
        </w:numPr>
        <w:rPr>
          <w:color w:val="000000" w:themeColor="text1"/>
        </w:rPr>
      </w:pPr>
      <w:r w:rsidRPr="00BD1B84">
        <w:rPr>
          <w:color w:val="000000" w:themeColor="text1"/>
        </w:rPr>
        <w:t>дотримуватися культури поведінки, поважати працівників і інших студентів;</w:t>
      </w:r>
    </w:p>
    <w:p w:rsidR="00BD1B84" w:rsidRPr="00BD1B84" w:rsidRDefault="00BD1B84" w:rsidP="00BD1B84">
      <w:pPr>
        <w:pStyle w:val="a7"/>
        <w:numPr>
          <w:ilvl w:val="0"/>
          <w:numId w:val="13"/>
        </w:numPr>
        <w:rPr>
          <w:color w:val="000000" w:themeColor="text1"/>
        </w:rPr>
      </w:pPr>
      <w:r w:rsidRPr="00BD1B84">
        <w:rPr>
          <w:color w:val="000000" w:themeColor="text1"/>
        </w:rPr>
        <w:t>виконувати вимоги педагогів, інструкторів та адміністрації;</w:t>
      </w:r>
    </w:p>
    <w:p w:rsidR="00BD1B84" w:rsidRPr="00BD1B84" w:rsidRDefault="00BD1B84" w:rsidP="00BD1B84">
      <w:pPr>
        <w:pStyle w:val="a7"/>
        <w:numPr>
          <w:ilvl w:val="0"/>
          <w:numId w:val="13"/>
        </w:numPr>
        <w:rPr>
          <w:color w:val="000000" w:themeColor="text1"/>
        </w:rPr>
      </w:pPr>
      <w:r w:rsidRPr="00BD1B84">
        <w:rPr>
          <w:color w:val="000000" w:themeColor="text1"/>
        </w:rPr>
        <w:t>підтримувати чистоту на території закладу і зберігати майно;</w:t>
      </w:r>
    </w:p>
    <w:p w:rsidR="00BD1B84" w:rsidRPr="00BD1B84" w:rsidRDefault="00BD1B84" w:rsidP="00BD1B84">
      <w:pPr>
        <w:pStyle w:val="a7"/>
        <w:numPr>
          <w:ilvl w:val="0"/>
          <w:numId w:val="13"/>
        </w:numPr>
        <w:rPr>
          <w:color w:val="000000" w:themeColor="text1"/>
        </w:rPr>
      </w:pPr>
      <w:r w:rsidRPr="00BD1B84">
        <w:rPr>
          <w:color w:val="000000" w:themeColor="text1"/>
        </w:rPr>
        <w:t>дотримуватися правил охорони праці, техніки безпеки, пожежної безпеки та цивільного захисту;</w:t>
      </w:r>
    </w:p>
    <w:p w:rsidR="00BD1B84" w:rsidRPr="00BD1B84" w:rsidRDefault="00BD1B84" w:rsidP="00BD1B84">
      <w:pPr>
        <w:pStyle w:val="a7"/>
        <w:numPr>
          <w:ilvl w:val="0"/>
          <w:numId w:val="13"/>
        </w:numPr>
        <w:rPr>
          <w:color w:val="000000" w:themeColor="text1"/>
        </w:rPr>
      </w:pPr>
      <w:r w:rsidRPr="00BD1B84">
        <w:rPr>
          <w:color w:val="000000" w:themeColor="text1"/>
        </w:rPr>
        <w:t>приходити на заняття вчасно, в охайному вигляді;</w:t>
      </w:r>
    </w:p>
    <w:p w:rsidR="00BD1B84" w:rsidRPr="00BD1B84" w:rsidRDefault="00BD1B84" w:rsidP="00BD1B84">
      <w:pPr>
        <w:pStyle w:val="a7"/>
        <w:numPr>
          <w:ilvl w:val="0"/>
          <w:numId w:val="13"/>
        </w:numPr>
        <w:rPr>
          <w:color w:val="000000" w:themeColor="text1"/>
        </w:rPr>
      </w:pPr>
      <w:r w:rsidRPr="00BD1B84">
        <w:rPr>
          <w:color w:val="000000" w:themeColor="text1"/>
        </w:rPr>
        <w:t>брати участь у вступному і поточному інструктажі з безпеки;</w:t>
      </w:r>
    </w:p>
    <w:p w:rsidR="00BD1B84" w:rsidRPr="00BD1B84" w:rsidRDefault="00BD1B84" w:rsidP="00BD1B84">
      <w:pPr>
        <w:pStyle w:val="a7"/>
        <w:numPr>
          <w:ilvl w:val="0"/>
          <w:numId w:val="13"/>
        </w:numPr>
        <w:rPr>
          <w:color w:val="000000" w:themeColor="text1"/>
        </w:rPr>
      </w:pPr>
      <w:r w:rsidRPr="00BD1B84">
        <w:rPr>
          <w:color w:val="000000" w:themeColor="text1"/>
        </w:rPr>
        <w:t>у разі загрози чи незвичайної ситуації негайно повідомляти викладача або адміністрацію.</w:t>
      </w:r>
    </w:p>
    <w:p w:rsidR="00BD1B84" w:rsidRPr="00BD1B84" w:rsidRDefault="00BD1B84" w:rsidP="00BD1B84">
      <w:pPr>
        <w:pStyle w:val="a7"/>
        <w:rPr>
          <w:color w:val="000000" w:themeColor="text1"/>
        </w:rPr>
      </w:pPr>
      <w:r w:rsidRPr="00BD1B84">
        <w:rPr>
          <w:color w:val="000000" w:themeColor="text1"/>
        </w:rPr>
        <w:t>2.2. Забороняється:</w:t>
      </w:r>
    </w:p>
    <w:p w:rsidR="00BD1B84" w:rsidRPr="00BD1B84" w:rsidRDefault="00BD1B84" w:rsidP="00BD1B84">
      <w:pPr>
        <w:pStyle w:val="a7"/>
        <w:numPr>
          <w:ilvl w:val="0"/>
          <w:numId w:val="14"/>
        </w:numPr>
        <w:rPr>
          <w:color w:val="000000" w:themeColor="text1"/>
        </w:rPr>
      </w:pPr>
      <w:r w:rsidRPr="00BD1B84">
        <w:rPr>
          <w:color w:val="000000" w:themeColor="text1"/>
        </w:rPr>
        <w:t>вживання та перебування під дією алкоголю, наркотичних засобів або токсичних речовин;</w:t>
      </w:r>
    </w:p>
    <w:p w:rsidR="00BD1B84" w:rsidRPr="00BD1B84" w:rsidRDefault="00BD1B84" w:rsidP="00BD1B84">
      <w:pPr>
        <w:pStyle w:val="a7"/>
        <w:numPr>
          <w:ilvl w:val="0"/>
          <w:numId w:val="14"/>
        </w:numPr>
        <w:rPr>
          <w:color w:val="000000" w:themeColor="text1"/>
        </w:rPr>
      </w:pPr>
      <w:r w:rsidRPr="00BD1B84">
        <w:rPr>
          <w:color w:val="000000" w:themeColor="text1"/>
        </w:rPr>
        <w:t>приносити або використовувати зброю (вогнепальну, холодну, газову), вибухонебезпечні чи інші небезпечні предмети;</w:t>
      </w:r>
    </w:p>
    <w:p w:rsidR="00BD1B84" w:rsidRPr="00BD1B84" w:rsidRDefault="00BD1B84" w:rsidP="00BD1B84">
      <w:pPr>
        <w:pStyle w:val="a7"/>
        <w:numPr>
          <w:ilvl w:val="0"/>
          <w:numId w:val="14"/>
        </w:numPr>
        <w:rPr>
          <w:color w:val="000000" w:themeColor="text1"/>
        </w:rPr>
      </w:pPr>
      <w:r w:rsidRPr="00BD1B84">
        <w:rPr>
          <w:color w:val="000000" w:themeColor="text1"/>
        </w:rPr>
        <w:t>куріння тютюнових виробів та електронних сигарет у приміщеннях та на території закладу (крім спеціально визначених місць);</w:t>
      </w:r>
    </w:p>
    <w:p w:rsidR="00BD1B84" w:rsidRPr="00BD1B84" w:rsidRDefault="00BD1B84" w:rsidP="00BD1B84">
      <w:pPr>
        <w:pStyle w:val="a7"/>
        <w:numPr>
          <w:ilvl w:val="0"/>
          <w:numId w:val="14"/>
        </w:numPr>
        <w:rPr>
          <w:color w:val="000000" w:themeColor="text1"/>
        </w:rPr>
      </w:pPr>
      <w:r w:rsidRPr="00BD1B84">
        <w:rPr>
          <w:color w:val="000000" w:themeColor="text1"/>
        </w:rPr>
        <w:t>користуватися мобільним телефоном під час занять без дозволу викладача;</w:t>
      </w:r>
    </w:p>
    <w:p w:rsidR="00BD1B84" w:rsidRPr="00BD1B84" w:rsidRDefault="00BD1B84" w:rsidP="00BD1B84">
      <w:pPr>
        <w:pStyle w:val="a7"/>
        <w:numPr>
          <w:ilvl w:val="0"/>
          <w:numId w:val="14"/>
        </w:numPr>
        <w:rPr>
          <w:color w:val="000000" w:themeColor="text1"/>
        </w:rPr>
      </w:pPr>
      <w:r w:rsidRPr="00BD1B84">
        <w:rPr>
          <w:color w:val="000000" w:themeColor="text1"/>
        </w:rPr>
        <w:t>псувати меблі, обладнання, техніку та інше майно закладу;</w:t>
      </w:r>
    </w:p>
    <w:p w:rsidR="00BD1B84" w:rsidRPr="00BD1B84" w:rsidRDefault="00BD1B84" w:rsidP="00BD1B84">
      <w:pPr>
        <w:pStyle w:val="a7"/>
        <w:numPr>
          <w:ilvl w:val="0"/>
          <w:numId w:val="14"/>
        </w:numPr>
        <w:rPr>
          <w:color w:val="000000" w:themeColor="text1"/>
        </w:rPr>
      </w:pPr>
      <w:r w:rsidRPr="00BD1B84">
        <w:rPr>
          <w:color w:val="000000" w:themeColor="text1"/>
        </w:rPr>
        <w:t xml:space="preserve">вчиняти </w:t>
      </w:r>
      <w:proofErr w:type="spellStart"/>
      <w:r w:rsidRPr="00BD1B84">
        <w:rPr>
          <w:color w:val="000000" w:themeColor="text1"/>
        </w:rPr>
        <w:t>булінг</w:t>
      </w:r>
      <w:proofErr w:type="spellEnd"/>
      <w:r w:rsidRPr="00BD1B84">
        <w:rPr>
          <w:color w:val="000000" w:themeColor="text1"/>
        </w:rPr>
        <w:t>, проявляти агресію, нецензурну лексику, дискримінаційні висловлювання;</w:t>
      </w:r>
    </w:p>
    <w:p w:rsidR="00BD1B84" w:rsidRPr="00BD1B84" w:rsidRDefault="00BD1B84" w:rsidP="00BD1B84">
      <w:pPr>
        <w:pStyle w:val="a7"/>
        <w:numPr>
          <w:ilvl w:val="0"/>
          <w:numId w:val="14"/>
        </w:numPr>
        <w:rPr>
          <w:color w:val="000000" w:themeColor="text1"/>
        </w:rPr>
      </w:pPr>
      <w:r w:rsidRPr="00BD1B84">
        <w:rPr>
          <w:color w:val="000000" w:themeColor="text1"/>
        </w:rPr>
        <w:t>самовільно залишати заняття чи територію закладу без повідомлення викладача.</w:t>
      </w:r>
    </w:p>
    <w:p w:rsidR="00BD1B84" w:rsidRPr="00BD1B84" w:rsidRDefault="00BD1B84" w:rsidP="00BD1B8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D1B84" w:rsidRPr="00BD1B84" w:rsidRDefault="00BD1B84" w:rsidP="00BD1B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B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 Поведінка працівників закладу</w:t>
      </w:r>
    </w:p>
    <w:p w:rsidR="00BD1B84" w:rsidRPr="00BD1B84" w:rsidRDefault="00BD1B84" w:rsidP="00BD1B84">
      <w:pPr>
        <w:pStyle w:val="a7"/>
        <w:rPr>
          <w:color w:val="000000" w:themeColor="text1"/>
        </w:rPr>
      </w:pPr>
      <w:r w:rsidRPr="00BD1B84">
        <w:rPr>
          <w:color w:val="000000" w:themeColor="text1"/>
        </w:rPr>
        <w:t>3.1. Працівники закладу зобов’язані:</w:t>
      </w:r>
    </w:p>
    <w:p w:rsidR="00BD1B84" w:rsidRPr="00BD1B84" w:rsidRDefault="00BD1B84" w:rsidP="00BD1B84">
      <w:pPr>
        <w:pStyle w:val="a7"/>
        <w:numPr>
          <w:ilvl w:val="0"/>
          <w:numId w:val="15"/>
        </w:numPr>
        <w:rPr>
          <w:color w:val="000000" w:themeColor="text1"/>
        </w:rPr>
      </w:pPr>
      <w:r w:rsidRPr="00BD1B84">
        <w:rPr>
          <w:color w:val="000000" w:themeColor="text1"/>
        </w:rPr>
        <w:t>дотримуватися етики педагогічного спілкування;</w:t>
      </w:r>
    </w:p>
    <w:p w:rsidR="00BD1B84" w:rsidRPr="00BD1B84" w:rsidRDefault="00BD1B84" w:rsidP="00BD1B84">
      <w:pPr>
        <w:pStyle w:val="a7"/>
        <w:numPr>
          <w:ilvl w:val="0"/>
          <w:numId w:val="15"/>
        </w:numPr>
        <w:rPr>
          <w:color w:val="000000" w:themeColor="text1"/>
        </w:rPr>
      </w:pPr>
      <w:r w:rsidRPr="00BD1B84">
        <w:rPr>
          <w:color w:val="000000" w:themeColor="text1"/>
        </w:rPr>
        <w:t>забезпечувати безпечні умови освітнього процесу;</w:t>
      </w:r>
    </w:p>
    <w:p w:rsidR="00BD1B84" w:rsidRPr="00BD1B84" w:rsidRDefault="00BD1B84" w:rsidP="00BD1B84">
      <w:pPr>
        <w:pStyle w:val="a7"/>
        <w:numPr>
          <w:ilvl w:val="0"/>
          <w:numId w:val="15"/>
        </w:numPr>
        <w:rPr>
          <w:color w:val="000000" w:themeColor="text1"/>
        </w:rPr>
      </w:pPr>
      <w:r w:rsidRPr="00BD1B84">
        <w:rPr>
          <w:color w:val="000000" w:themeColor="text1"/>
        </w:rPr>
        <w:t>поважати права і гідність здобувачів освіти;</w:t>
      </w:r>
    </w:p>
    <w:p w:rsidR="00BD1B84" w:rsidRPr="00BD1B84" w:rsidRDefault="00BD1B84" w:rsidP="00BD1B84">
      <w:pPr>
        <w:pStyle w:val="a7"/>
        <w:numPr>
          <w:ilvl w:val="0"/>
          <w:numId w:val="15"/>
        </w:numPr>
        <w:rPr>
          <w:color w:val="000000" w:themeColor="text1"/>
        </w:rPr>
      </w:pPr>
      <w:r w:rsidRPr="00BD1B84">
        <w:rPr>
          <w:color w:val="000000" w:themeColor="text1"/>
        </w:rPr>
        <w:t>не допускати будь-яких форм дискримінації чи приниження;</w:t>
      </w:r>
    </w:p>
    <w:p w:rsidR="00BD1B84" w:rsidRPr="00BD1B84" w:rsidRDefault="00BD1B84" w:rsidP="00BD1B84">
      <w:pPr>
        <w:pStyle w:val="a7"/>
        <w:numPr>
          <w:ilvl w:val="0"/>
          <w:numId w:val="15"/>
        </w:numPr>
        <w:rPr>
          <w:color w:val="000000" w:themeColor="text1"/>
        </w:rPr>
      </w:pPr>
      <w:r w:rsidRPr="00BD1B84">
        <w:rPr>
          <w:color w:val="000000" w:themeColor="text1"/>
        </w:rPr>
        <w:t>діяти в межах службових обов’язків.</w:t>
      </w:r>
    </w:p>
    <w:p w:rsidR="00BD1B84" w:rsidRPr="00BD1B84" w:rsidRDefault="00BD1B84" w:rsidP="00BD1B84">
      <w:pPr>
        <w:pStyle w:val="a7"/>
        <w:rPr>
          <w:color w:val="000000" w:themeColor="text1"/>
        </w:rPr>
      </w:pPr>
      <w:r w:rsidRPr="00BD1B84">
        <w:rPr>
          <w:color w:val="000000" w:themeColor="text1"/>
        </w:rPr>
        <w:t>3.2. Працівникам забороняється:</w:t>
      </w:r>
    </w:p>
    <w:p w:rsidR="00BD1B84" w:rsidRPr="00BD1B84" w:rsidRDefault="00BD1B84" w:rsidP="00BD1B84">
      <w:pPr>
        <w:pStyle w:val="a7"/>
        <w:numPr>
          <w:ilvl w:val="0"/>
          <w:numId w:val="16"/>
        </w:numPr>
        <w:rPr>
          <w:color w:val="000000" w:themeColor="text1"/>
        </w:rPr>
      </w:pPr>
      <w:r w:rsidRPr="00BD1B84">
        <w:rPr>
          <w:color w:val="000000" w:themeColor="text1"/>
        </w:rPr>
        <w:t>палити, вживати алкоголь або наркотичні речовини під час роботи;</w:t>
      </w:r>
    </w:p>
    <w:p w:rsidR="00BD1B84" w:rsidRPr="00BD1B84" w:rsidRDefault="00BD1B84" w:rsidP="00BD1B84">
      <w:pPr>
        <w:pStyle w:val="a7"/>
        <w:numPr>
          <w:ilvl w:val="0"/>
          <w:numId w:val="16"/>
        </w:numPr>
        <w:rPr>
          <w:color w:val="000000" w:themeColor="text1"/>
        </w:rPr>
      </w:pPr>
      <w:r w:rsidRPr="00BD1B84">
        <w:rPr>
          <w:color w:val="000000" w:themeColor="text1"/>
        </w:rPr>
        <w:t>використовувати фізичну силу чи психологічний тиск;</w:t>
      </w:r>
    </w:p>
    <w:p w:rsidR="00BD1B84" w:rsidRPr="00BD1B84" w:rsidRDefault="00BD1B84" w:rsidP="00BD1B84">
      <w:pPr>
        <w:pStyle w:val="a7"/>
        <w:numPr>
          <w:ilvl w:val="0"/>
          <w:numId w:val="16"/>
        </w:numPr>
        <w:rPr>
          <w:color w:val="000000" w:themeColor="text1"/>
        </w:rPr>
      </w:pPr>
      <w:r w:rsidRPr="00BD1B84">
        <w:rPr>
          <w:color w:val="000000" w:themeColor="text1"/>
        </w:rPr>
        <w:t>вимагати від студентів послуги або кошти, не передбачені договором і законодавством.</w:t>
      </w:r>
    </w:p>
    <w:p w:rsidR="00BD1B84" w:rsidRPr="00BD1B84" w:rsidRDefault="00BD1B84" w:rsidP="00BD1B8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D1B84" w:rsidRPr="00BD1B84" w:rsidRDefault="00BD1B84" w:rsidP="00BD1B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B84">
        <w:rPr>
          <w:rFonts w:ascii="Times New Roman" w:hAnsi="Times New Roman" w:cs="Times New Roman"/>
          <w:color w:val="000000" w:themeColor="text1"/>
          <w:sz w:val="24"/>
          <w:szCs w:val="24"/>
        </w:rPr>
        <w:t>4. Поведінка відвідувачів</w:t>
      </w:r>
    </w:p>
    <w:p w:rsidR="00BD1B84" w:rsidRPr="00BD1B84" w:rsidRDefault="00BD1B84" w:rsidP="00BD1B84">
      <w:pPr>
        <w:pStyle w:val="a7"/>
        <w:rPr>
          <w:color w:val="000000" w:themeColor="text1"/>
        </w:rPr>
      </w:pPr>
      <w:r w:rsidRPr="00BD1B84">
        <w:rPr>
          <w:color w:val="000000" w:themeColor="text1"/>
        </w:rPr>
        <w:t>4.1. Відвідувачі можуть перебувати в приміщенні закладу лише з дозволу адміністрації.</w:t>
      </w:r>
      <w:r w:rsidRPr="00BD1B84">
        <w:rPr>
          <w:color w:val="000000" w:themeColor="text1"/>
        </w:rPr>
        <w:br/>
        <w:t>4.2. Відвідувачі зобов’язані виконувати вимоги працівників та дотримуватися встановлених правил.</w:t>
      </w:r>
    </w:p>
    <w:p w:rsidR="00BD1B84" w:rsidRPr="00BD1B84" w:rsidRDefault="00BD1B84" w:rsidP="00BD1B8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D1B84" w:rsidRPr="00BD1B84" w:rsidRDefault="00BD1B84" w:rsidP="00BD1B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B84">
        <w:rPr>
          <w:rFonts w:ascii="Times New Roman" w:hAnsi="Times New Roman" w:cs="Times New Roman"/>
          <w:color w:val="000000" w:themeColor="text1"/>
          <w:sz w:val="24"/>
          <w:szCs w:val="24"/>
        </w:rPr>
        <w:t>5. Дисципліна під час занять</w:t>
      </w:r>
    </w:p>
    <w:p w:rsidR="00BD1B84" w:rsidRPr="00BD1B84" w:rsidRDefault="00BD1B84" w:rsidP="00BD1B84">
      <w:pPr>
        <w:pStyle w:val="a7"/>
        <w:rPr>
          <w:color w:val="000000" w:themeColor="text1"/>
        </w:rPr>
      </w:pPr>
      <w:r w:rsidRPr="00BD1B84">
        <w:rPr>
          <w:color w:val="000000" w:themeColor="text1"/>
        </w:rPr>
        <w:t>5.1. Здобувачі повинні приходити на заняття вчасно, мати навчальні матеріали та спецодяг, якщо це передбачено професією.</w:t>
      </w:r>
      <w:r w:rsidRPr="00BD1B84">
        <w:rPr>
          <w:color w:val="000000" w:themeColor="text1"/>
        </w:rPr>
        <w:br/>
        <w:t>5.2. Під час занять забороняється гучно розмовляти, відволікати інших студентів, без дозволу залишати аудиторію.</w:t>
      </w:r>
      <w:r w:rsidRPr="00BD1B84">
        <w:rPr>
          <w:color w:val="000000" w:themeColor="text1"/>
        </w:rPr>
        <w:br/>
        <w:t>5.3. У разі пропуску заняття студент зобов'язаний повідомити адміністрацію або педагога.</w:t>
      </w:r>
    </w:p>
    <w:p w:rsidR="00BD1B84" w:rsidRPr="00BD1B84" w:rsidRDefault="00BD1B84" w:rsidP="00BD1B8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D1B84" w:rsidRPr="00BD1B84" w:rsidRDefault="00BD1B84" w:rsidP="00BD1B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B84">
        <w:rPr>
          <w:rFonts w:ascii="Times New Roman" w:hAnsi="Times New Roman" w:cs="Times New Roman"/>
          <w:color w:val="000000" w:themeColor="text1"/>
          <w:sz w:val="24"/>
          <w:szCs w:val="24"/>
        </w:rPr>
        <w:t>6. Поводження на території закладу</w:t>
      </w:r>
    </w:p>
    <w:p w:rsidR="00BD1B84" w:rsidRPr="00BD1B84" w:rsidRDefault="00BD1B84" w:rsidP="00BD1B84">
      <w:pPr>
        <w:pStyle w:val="a7"/>
        <w:rPr>
          <w:color w:val="000000" w:themeColor="text1"/>
        </w:rPr>
      </w:pPr>
      <w:r w:rsidRPr="00BD1B84">
        <w:rPr>
          <w:color w:val="000000" w:themeColor="text1"/>
        </w:rPr>
        <w:t>6.1. Забороняється перебувати на території закладу у стані алкогольного чи наркотичного сп’яніння.</w:t>
      </w:r>
      <w:r w:rsidRPr="00BD1B84">
        <w:rPr>
          <w:color w:val="000000" w:themeColor="text1"/>
        </w:rPr>
        <w:br/>
        <w:t>6.2. Заборонено смітити, псувати зелені насадження, обладнання, паркові зони чи фасади будівлі.</w:t>
      </w:r>
      <w:r w:rsidRPr="00BD1B84">
        <w:rPr>
          <w:color w:val="000000" w:themeColor="text1"/>
        </w:rPr>
        <w:br/>
        <w:t xml:space="preserve">6.3. Автомобілі та техніка повинні </w:t>
      </w:r>
      <w:proofErr w:type="spellStart"/>
      <w:r w:rsidRPr="00BD1B84">
        <w:rPr>
          <w:color w:val="000000" w:themeColor="text1"/>
        </w:rPr>
        <w:t>паркуватися</w:t>
      </w:r>
      <w:proofErr w:type="spellEnd"/>
      <w:r w:rsidRPr="00BD1B84">
        <w:rPr>
          <w:color w:val="000000" w:themeColor="text1"/>
        </w:rPr>
        <w:t xml:space="preserve"> тільки у визначених місцях.</w:t>
      </w:r>
    </w:p>
    <w:p w:rsidR="00BD1B84" w:rsidRPr="00BD1B84" w:rsidRDefault="00BD1B84" w:rsidP="00BD1B8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D1B84" w:rsidRPr="00BD1B84" w:rsidRDefault="00BD1B84" w:rsidP="00BD1B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B84">
        <w:rPr>
          <w:rFonts w:ascii="Times New Roman" w:hAnsi="Times New Roman" w:cs="Times New Roman"/>
          <w:color w:val="000000" w:themeColor="text1"/>
          <w:sz w:val="24"/>
          <w:szCs w:val="24"/>
        </w:rPr>
        <w:t>7. Збереження майна</w:t>
      </w:r>
    </w:p>
    <w:p w:rsidR="00BD1B84" w:rsidRPr="00BD1B84" w:rsidRDefault="00BD1B84" w:rsidP="00BD1B84">
      <w:pPr>
        <w:pStyle w:val="a7"/>
        <w:rPr>
          <w:color w:val="000000" w:themeColor="text1"/>
        </w:rPr>
      </w:pPr>
      <w:r w:rsidRPr="00BD1B84">
        <w:rPr>
          <w:color w:val="000000" w:themeColor="text1"/>
        </w:rPr>
        <w:t>7.1. Студенти несуть матеріальну відповідальність за зіпсоване або зламане обладнання, інструменти та техніку, якщо це сталося з їхньої вини.</w:t>
      </w:r>
      <w:r w:rsidRPr="00BD1B84">
        <w:rPr>
          <w:color w:val="000000" w:themeColor="text1"/>
        </w:rPr>
        <w:br/>
        <w:t>7.2. Про будь-які пошкодження майна слід негайно повідомляти працівників закладу.</w:t>
      </w:r>
    </w:p>
    <w:p w:rsidR="00BD1B84" w:rsidRPr="00BD1B84" w:rsidRDefault="00BD1B84" w:rsidP="00BD1B8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D1B84" w:rsidRPr="00BD1B84" w:rsidRDefault="00BD1B84" w:rsidP="00BD1B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B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8. Правила безпеки</w:t>
      </w:r>
    </w:p>
    <w:p w:rsidR="00BD1B84" w:rsidRPr="00BD1B84" w:rsidRDefault="00BD1B84" w:rsidP="00BD1B84">
      <w:pPr>
        <w:pStyle w:val="a7"/>
        <w:rPr>
          <w:color w:val="000000" w:themeColor="text1"/>
        </w:rPr>
      </w:pPr>
      <w:r w:rsidRPr="00BD1B84">
        <w:rPr>
          <w:color w:val="000000" w:themeColor="text1"/>
        </w:rPr>
        <w:t>8.1. Усі учасники освітнього процесу мають виконувати інструкції з охорони праці та техніки безпеки.</w:t>
      </w:r>
      <w:r w:rsidRPr="00BD1B84">
        <w:rPr>
          <w:color w:val="000000" w:themeColor="text1"/>
        </w:rPr>
        <w:br/>
        <w:t>8.2. Забороняється самостійно вмикати/вимикати електрообладнання, переносити важкі предмети, користуватися інструментами без інструктажу.</w:t>
      </w:r>
      <w:r w:rsidRPr="00BD1B84">
        <w:rPr>
          <w:color w:val="000000" w:themeColor="text1"/>
        </w:rPr>
        <w:br/>
        <w:t>8.3. У разі пожежної тривоги всі повинні негайно евакуюватися за встановленими маршрутами.</w:t>
      </w:r>
    </w:p>
    <w:p w:rsidR="00BD1B84" w:rsidRPr="00BD1B84" w:rsidRDefault="00BD1B84" w:rsidP="00BD1B8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D1B84" w:rsidRPr="00BD1B84" w:rsidRDefault="00BD1B84" w:rsidP="00BD1B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B84">
        <w:rPr>
          <w:rFonts w:ascii="Times New Roman" w:hAnsi="Times New Roman" w:cs="Times New Roman"/>
          <w:color w:val="000000" w:themeColor="text1"/>
          <w:sz w:val="24"/>
          <w:szCs w:val="24"/>
        </w:rPr>
        <w:t>9. Відповідальність за порушення</w:t>
      </w:r>
    </w:p>
    <w:p w:rsidR="00BD1B84" w:rsidRPr="00BD1B84" w:rsidRDefault="00BD1B84" w:rsidP="00BD1B84">
      <w:pPr>
        <w:pStyle w:val="a7"/>
        <w:rPr>
          <w:color w:val="000000" w:themeColor="text1"/>
        </w:rPr>
      </w:pPr>
      <w:r w:rsidRPr="00BD1B84">
        <w:rPr>
          <w:color w:val="000000" w:themeColor="text1"/>
        </w:rPr>
        <w:t>9.1. За порушення цих правил можуть бути застосовані такі заходи:</w:t>
      </w:r>
    </w:p>
    <w:p w:rsidR="00BD1B84" w:rsidRPr="00BD1B84" w:rsidRDefault="00BD1B84" w:rsidP="00BD1B84">
      <w:pPr>
        <w:pStyle w:val="a7"/>
        <w:numPr>
          <w:ilvl w:val="0"/>
          <w:numId w:val="17"/>
        </w:numPr>
        <w:rPr>
          <w:color w:val="000000" w:themeColor="text1"/>
        </w:rPr>
      </w:pPr>
      <w:r w:rsidRPr="00BD1B84">
        <w:rPr>
          <w:color w:val="000000" w:themeColor="text1"/>
        </w:rPr>
        <w:t>усне зауваження;</w:t>
      </w:r>
    </w:p>
    <w:p w:rsidR="00BD1B84" w:rsidRPr="00BD1B84" w:rsidRDefault="00BD1B84" w:rsidP="00BD1B84">
      <w:pPr>
        <w:pStyle w:val="a7"/>
        <w:numPr>
          <w:ilvl w:val="0"/>
          <w:numId w:val="17"/>
        </w:numPr>
        <w:rPr>
          <w:color w:val="000000" w:themeColor="text1"/>
        </w:rPr>
      </w:pPr>
      <w:r w:rsidRPr="00BD1B84">
        <w:rPr>
          <w:color w:val="000000" w:themeColor="text1"/>
        </w:rPr>
        <w:t>письмове попередження;</w:t>
      </w:r>
    </w:p>
    <w:p w:rsidR="00BD1B84" w:rsidRPr="00BD1B84" w:rsidRDefault="00BD1B84" w:rsidP="00BD1B84">
      <w:pPr>
        <w:pStyle w:val="a7"/>
        <w:numPr>
          <w:ilvl w:val="0"/>
          <w:numId w:val="17"/>
        </w:numPr>
        <w:rPr>
          <w:color w:val="000000" w:themeColor="text1"/>
        </w:rPr>
      </w:pPr>
      <w:r w:rsidRPr="00BD1B84">
        <w:rPr>
          <w:color w:val="000000" w:themeColor="text1"/>
        </w:rPr>
        <w:t>виклик батьків (для неповнолітніх);</w:t>
      </w:r>
    </w:p>
    <w:p w:rsidR="00BD1B84" w:rsidRPr="00BD1B84" w:rsidRDefault="00BD1B84" w:rsidP="00BD1B84">
      <w:pPr>
        <w:pStyle w:val="a7"/>
        <w:numPr>
          <w:ilvl w:val="0"/>
          <w:numId w:val="17"/>
        </w:numPr>
        <w:rPr>
          <w:color w:val="000000" w:themeColor="text1"/>
        </w:rPr>
      </w:pPr>
      <w:r w:rsidRPr="00BD1B84">
        <w:rPr>
          <w:color w:val="000000" w:themeColor="text1"/>
        </w:rPr>
        <w:t>відсторонення від занять;</w:t>
      </w:r>
    </w:p>
    <w:p w:rsidR="00BD1B84" w:rsidRPr="00BD1B84" w:rsidRDefault="00BD1B84" w:rsidP="00BD1B84">
      <w:pPr>
        <w:pStyle w:val="a7"/>
        <w:numPr>
          <w:ilvl w:val="0"/>
          <w:numId w:val="17"/>
        </w:numPr>
        <w:rPr>
          <w:color w:val="000000" w:themeColor="text1"/>
        </w:rPr>
      </w:pPr>
      <w:r w:rsidRPr="00BD1B84">
        <w:rPr>
          <w:color w:val="000000" w:themeColor="text1"/>
        </w:rPr>
        <w:t>відрахування з закладу.</w:t>
      </w:r>
    </w:p>
    <w:p w:rsidR="00BD1B84" w:rsidRPr="00BD1B84" w:rsidRDefault="00BD1B84" w:rsidP="00BD1B84">
      <w:pPr>
        <w:pStyle w:val="a7"/>
        <w:rPr>
          <w:color w:val="000000" w:themeColor="text1"/>
        </w:rPr>
      </w:pPr>
      <w:r w:rsidRPr="00BD1B84">
        <w:rPr>
          <w:color w:val="000000" w:themeColor="text1"/>
        </w:rPr>
        <w:t>9.2. Рішення про дисциплінарні заходи приймає директор або уповноважена особа.</w:t>
      </w:r>
    </w:p>
    <w:p w:rsidR="00BD1B84" w:rsidRPr="00BD1B84" w:rsidRDefault="00BD1B84" w:rsidP="00BD1B8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D1B84" w:rsidRPr="00BD1B84" w:rsidRDefault="00BD1B84" w:rsidP="00BD1B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1B84">
        <w:rPr>
          <w:rFonts w:ascii="Times New Roman" w:hAnsi="Times New Roman" w:cs="Times New Roman"/>
          <w:color w:val="000000" w:themeColor="text1"/>
          <w:sz w:val="24"/>
          <w:szCs w:val="24"/>
        </w:rPr>
        <w:t>10. Заключні положення</w:t>
      </w:r>
    </w:p>
    <w:p w:rsidR="00BD1B84" w:rsidRPr="00BD1B84" w:rsidRDefault="00BD1B84" w:rsidP="00BD1B84">
      <w:pPr>
        <w:pStyle w:val="a7"/>
        <w:rPr>
          <w:color w:val="000000" w:themeColor="text1"/>
        </w:rPr>
      </w:pPr>
      <w:r w:rsidRPr="00BD1B84">
        <w:rPr>
          <w:color w:val="000000" w:themeColor="text1"/>
        </w:rPr>
        <w:t>10.1. Правила набувають чинності з моменту затвердження директором ТОВ «</w:t>
      </w:r>
      <w:proofErr w:type="spellStart"/>
      <w:r w:rsidRPr="00BD1B84">
        <w:rPr>
          <w:color w:val="000000" w:themeColor="text1"/>
        </w:rPr>
        <w:t>Експертпрофосвіта</w:t>
      </w:r>
      <w:proofErr w:type="spellEnd"/>
      <w:r w:rsidRPr="00BD1B84">
        <w:rPr>
          <w:color w:val="000000" w:themeColor="text1"/>
        </w:rPr>
        <w:t>».</w:t>
      </w:r>
      <w:r w:rsidRPr="00BD1B84">
        <w:rPr>
          <w:color w:val="000000" w:themeColor="text1"/>
        </w:rPr>
        <w:br/>
        <w:t>10.2. Всі учасники освітнього процесу вважаються ознайомленими з правилами з моменту їх оприлюднення.</w:t>
      </w:r>
    </w:p>
    <w:p w:rsidR="00BD1B84" w:rsidRPr="00BD1B84" w:rsidRDefault="00BD1B84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pacing w:val="6"/>
          <w:sz w:val="24"/>
          <w:szCs w:val="24"/>
          <w:u w:val="single"/>
        </w:rPr>
      </w:pPr>
    </w:p>
    <w:p w:rsidR="00BD1B84" w:rsidRPr="00BD1B84" w:rsidRDefault="00BD1B84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pacing w:val="6"/>
          <w:sz w:val="24"/>
          <w:szCs w:val="24"/>
          <w:u w:val="single"/>
        </w:rPr>
      </w:pPr>
    </w:p>
    <w:p w:rsidR="00BD1B84" w:rsidRPr="00BD1B84" w:rsidRDefault="00BD1B84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pacing w:val="6"/>
          <w:sz w:val="24"/>
          <w:szCs w:val="24"/>
          <w:u w:val="single"/>
        </w:rPr>
      </w:pPr>
    </w:p>
    <w:p w:rsidR="00BD1B84" w:rsidRPr="00BD1B84" w:rsidRDefault="00BD1B84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pacing w:val="6"/>
          <w:sz w:val="24"/>
          <w:szCs w:val="24"/>
          <w:u w:val="single"/>
        </w:rPr>
      </w:pPr>
    </w:p>
    <w:p w:rsidR="000C750B" w:rsidRPr="00BD1B84" w:rsidRDefault="00A34148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  <w:u w:val="single"/>
        </w:rPr>
        <w:t xml:space="preserve">         Д</w:t>
      </w:r>
      <w:r w:rsidRPr="00BD1B84">
        <w:rPr>
          <w:rFonts w:ascii="Times New Roman" w:hAnsi="Times New Roman"/>
          <w:color w:val="000000" w:themeColor="text1"/>
          <w:sz w:val="24"/>
          <w:szCs w:val="24"/>
          <w:u w:val="single"/>
        </w:rPr>
        <w:t>иректор</w:t>
      </w:r>
      <w:r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_________       </w:t>
      </w:r>
      <w:r w:rsidR="000C750B"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Pr="00BD1B84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Pr="00BD1B8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          </w:t>
      </w:r>
      <w:r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Pr="00BD1B8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А.В.КОВАЛЬОВ </w:t>
      </w:r>
    </w:p>
    <w:p w:rsidR="00A34148" w:rsidRPr="00BD1B84" w:rsidRDefault="00A34148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>(найменування посади керівника)</w:t>
      </w: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ab/>
        <w:t xml:space="preserve">    (підпис)      </w:t>
      </w:r>
      <w:r w:rsidR="000C750B"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                   (ініціали та прізвище)</w:t>
      </w:r>
    </w:p>
    <w:p w:rsidR="00A34148" w:rsidRPr="00BD1B84" w:rsidRDefault="00A34148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pacing w:val="6"/>
          <w:sz w:val="24"/>
          <w:szCs w:val="24"/>
        </w:rPr>
      </w:pP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</w:p>
    <w:p w:rsidR="00A34148" w:rsidRPr="00BD1B84" w:rsidRDefault="00A34148" w:rsidP="00421879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ab/>
      </w:r>
    </w:p>
    <w:sectPr w:rsidR="00A34148" w:rsidRPr="00BD1B84" w:rsidSect="00A01A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3595"/>
    <w:multiLevelType w:val="multilevel"/>
    <w:tmpl w:val="9ECA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377CF"/>
    <w:multiLevelType w:val="multilevel"/>
    <w:tmpl w:val="0532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375DE"/>
    <w:multiLevelType w:val="multilevel"/>
    <w:tmpl w:val="200C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D54A6"/>
    <w:multiLevelType w:val="multilevel"/>
    <w:tmpl w:val="59AC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45E8B"/>
    <w:multiLevelType w:val="multilevel"/>
    <w:tmpl w:val="6440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91A65"/>
    <w:multiLevelType w:val="multilevel"/>
    <w:tmpl w:val="AA9E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48683E"/>
    <w:multiLevelType w:val="multilevel"/>
    <w:tmpl w:val="B31C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1E4C0A"/>
    <w:multiLevelType w:val="multilevel"/>
    <w:tmpl w:val="D89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1B459D"/>
    <w:multiLevelType w:val="multilevel"/>
    <w:tmpl w:val="AFFC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2652D8"/>
    <w:multiLevelType w:val="multilevel"/>
    <w:tmpl w:val="F226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C02843"/>
    <w:multiLevelType w:val="multilevel"/>
    <w:tmpl w:val="B8B2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A138BD"/>
    <w:multiLevelType w:val="multilevel"/>
    <w:tmpl w:val="DECC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F875F0"/>
    <w:multiLevelType w:val="hybridMultilevel"/>
    <w:tmpl w:val="ACBE81FA"/>
    <w:lvl w:ilvl="0" w:tplc="5046E7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A322E1"/>
    <w:multiLevelType w:val="multilevel"/>
    <w:tmpl w:val="0CC89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7A17D5"/>
    <w:multiLevelType w:val="multilevel"/>
    <w:tmpl w:val="F9D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A5CA8"/>
    <w:multiLevelType w:val="multilevel"/>
    <w:tmpl w:val="E9D2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0A1425"/>
    <w:multiLevelType w:val="multilevel"/>
    <w:tmpl w:val="F18C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11"/>
  </w:num>
  <w:num w:numId="12">
    <w:abstractNumId w:val="14"/>
  </w:num>
  <w:num w:numId="13">
    <w:abstractNumId w:val="16"/>
  </w:num>
  <w:num w:numId="14">
    <w:abstractNumId w:val="6"/>
  </w:num>
  <w:num w:numId="15">
    <w:abstractNumId w:val="4"/>
  </w:num>
  <w:num w:numId="16">
    <w:abstractNumId w:val="1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hyphenationZone w:val="425"/>
  <w:characterSpacingControl w:val="doNotCompress"/>
  <w:compat/>
  <w:rsids>
    <w:rsidRoot w:val="00652194"/>
    <w:rsid w:val="00033B25"/>
    <w:rsid w:val="00065792"/>
    <w:rsid w:val="0007549F"/>
    <w:rsid w:val="000C750B"/>
    <w:rsid w:val="001C7F63"/>
    <w:rsid w:val="001D16A0"/>
    <w:rsid w:val="002343D9"/>
    <w:rsid w:val="002628DF"/>
    <w:rsid w:val="002D100F"/>
    <w:rsid w:val="002F527B"/>
    <w:rsid w:val="00316C89"/>
    <w:rsid w:val="003447A8"/>
    <w:rsid w:val="003C3D61"/>
    <w:rsid w:val="00413D86"/>
    <w:rsid w:val="00421879"/>
    <w:rsid w:val="004342AD"/>
    <w:rsid w:val="004E5CC2"/>
    <w:rsid w:val="004F53F5"/>
    <w:rsid w:val="00553A78"/>
    <w:rsid w:val="00652194"/>
    <w:rsid w:val="006903FE"/>
    <w:rsid w:val="006B347E"/>
    <w:rsid w:val="00713EFA"/>
    <w:rsid w:val="00716019"/>
    <w:rsid w:val="007374F2"/>
    <w:rsid w:val="007623A3"/>
    <w:rsid w:val="00772D7E"/>
    <w:rsid w:val="007C26FC"/>
    <w:rsid w:val="00845C56"/>
    <w:rsid w:val="00930B02"/>
    <w:rsid w:val="00936A99"/>
    <w:rsid w:val="00965EAC"/>
    <w:rsid w:val="009D2F88"/>
    <w:rsid w:val="00A01ACA"/>
    <w:rsid w:val="00A34148"/>
    <w:rsid w:val="00AF6963"/>
    <w:rsid w:val="00B42710"/>
    <w:rsid w:val="00B43A48"/>
    <w:rsid w:val="00BB636B"/>
    <w:rsid w:val="00BD1B84"/>
    <w:rsid w:val="00C6238A"/>
    <w:rsid w:val="00C86496"/>
    <w:rsid w:val="00CA4880"/>
    <w:rsid w:val="00CB3E0B"/>
    <w:rsid w:val="00D15AD8"/>
    <w:rsid w:val="00E27C96"/>
    <w:rsid w:val="00E40A30"/>
    <w:rsid w:val="00ED095D"/>
    <w:rsid w:val="00ED2AC2"/>
    <w:rsid w:val="00F2058C"/>
    <w:rsid w:val="00F74290"/>
    <w:rsid w:val="00F95578"/>
    <w:rsid w:val="00FD3ECF"/>
    <w:rsid w:val="00FE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9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1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45C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AC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B42710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Час та місце"/>
    <w:basedOn w:val="a"/>
    <w:rsid w:val="00B42710"/>
    <w:pPr>
      <w:keepNext/>
      <w:keepLines/>
      <w:suppressAutoHyphens/>
      <w:spacing w:before="120" w:after="240" w:line="240" w:lineRule="auto"/>
      <w:jc w:val="center"/>
    </w:pPr>
    <w:rPr>
      <w:rFonts w:ascii="Antiqua" w:eastAsia="Times New Roman" w:hAnsi="Antiqua" w:cs="Antiqua"/>
      <w:sz w:val="26"/>
      <w:szCs w:val="20"/>
      <w:lang w:val="ru-RU" w:eastAsia="zh-CN"/>
    </w:rPr>
  </w:style>
  <w:style w:type="character" w:customStyle="1" w:styleId="30">
    <w:name w:val="Заголовок 3 Знак"/>
    <w:basedOn w:val="a0"/>
    <w:link w:val="3"/>
    <w:uiPriority w:val="9"/>
    <w:rsid w:val="00845C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6">
    <w:name w:val="Strong"/>
    <w:basedOn w:val="a0"/>
    <w:uiPriority w:val="22"/>
    <w:qFormat/>
    <w:rsid w:val="00845C56"/>
    <w:rPr>
      <w:b/>
      <w:bCs/>
    </w:rPr>
  </w:style>
  <w:style w:type="paragraph" w:styleId="a7">
    <w:name w:val="Normal (Web)"/>
    <w:basedOn w:val="a"/>
    <w:uiPriority w:val="99"/>
    <w:semiHidden/>
    <w:unhideWhenUsed/>
    <w:rsid w:val="00845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Normual">
    <w:name w:val="Normual'"/>
    <w:rsid w:val="00A34148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421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1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pertprofosvi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3019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Гаваза</dc:creator>
  <cp:keywords/>
  <dc:description/>
  <cp:lastModifiedBy>Андрій Гаваза</cp:lastModifiedBy>
  <cp:revision>31</cp:revision>
  <cp:lastPrinted>2025-11-27T13:17:00Z</cp:lastPrinted>
  <dcterms:created xsi:type="dcterms:W3CDTF">2025-10-15T06:24:00Z</dcterms:created>
  <dcterms:modified xsi:type="dcterms:W3CDTF">2025-12-08T12:55:00Z</dcterms:modified>
</cp:coreProperties>
</file>